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numPr>
          <w:ilvl w:val="0"/>
          <w:numId w:val="1"/>
        </w:numPr>
        <w:bidi/>
        <w:ind w:left="720" w:hanging="360"/>
        <w:rPr>
          <w:u w:val="none"/>
        </w:rPr>
      </w:pPr>
      <w:r>
        <w:rPr>
          <w:rtl/>
        </w:rPr>
        <w:t xml:space="preserve"> اهمیت اصلی استفاده از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‌های حجیم تبدیل آن‌ها به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‌های قابل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‌فهم و باارزش برای استفاده در پروژه و رسیدن به اهداف طرح است.</w:t>
      </w:r>
    </w:p>
    <w:p w14:paraId="00000002">
      <w:pPr>
        <w:bidi/>
        <w:ind w:left="720" w:firstLine="0"/>
      </w:pPr>
    </w:p>
    <w:p w14:paraId="00000003">
      <w:pPr>
        <w:numPr>
          <w:ilvl w:val="0"/>
          <w:numId w:val="1"/>
        </w:numPr>
        <w:bidi/>
        <w:ind w:left="720" w:hanging="360"/>
        <w:rPr>
          <w:u w:val="none"/>
        </w:rPr>
      </w:pPr>
      <w:r>
        <w:rPr>
          <w:rtl/>
        </w:rPr>
        <w:t xml:space="preserve"> با توجه به حجم بزرگ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‌های حجیم و غیر ساختاریافته، نیاز به منابع مالی، زمانی و افراد خبره برای پردازش و رسیدن به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‌های باارزش وجود دارد.</w:t>
      </w:r>
    </w:p>
    <w:p w14:paraId="00000004">
      <w:pPr>
        <w:bidi/>
        <w:ind w:left="720" w:firstLine="0"/>
      </w:pPr>
    </w:p>
    <w:p w14:paraId="00000005">
      <w:pPr>
        <w:numPr>
          <w:ilvl w:val="0"/>
          <w:numId w:val="1"/>
        </w:numPr>
        <w:bidi/>
        <w:ind w:left="720" w:hanging="360"/>
        <w:rPr>
          <w:u w:val="none"/>
        </w:rPr>
      </w:pPr>
      <w:r>
        <w:rPr>
          <w:rtl/>
        </w:rPr>
        <w:t>-تحلیل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 به ۴ دسته تقسیم می‌شود:</w:t>
      </w:r>
    </w:p>
    <w:p w14:paraId="00000006">
      <w:pPr>
        <w:bidi/>
        <w:ind w:left="720" w:firstLine="0"/>
      </w:pPr>
      <w:r>
        <w:rPr>
          <w:rtl/>
        </w:rPr>
        <w:t xml:space="preserve">  1) **تحلیل توصیفی**: پاسخ به سوال "چه چیزی اتفاق افتاده است؟" و با استفاده از آنالیز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‌های گذشته به یک گزارش از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 می‌توان دست یافت.</w:t>
      </w:r>
    </w:p>
    <w:p w14:paraId="00000007">
      <w:pPr>
        <w:bidi/>
        <w:ind w:left="720" w:firstLine="0"/>
      </w:pPr>
      <w:r>
        <w:rPr>
          <w:rtl/>
        </w:rPr>
        <w:t xml:space="preserve">  2) **تحلیل تشخیصی**: پاسخ به سوال "چرا یک اتفاق خاص رخ داده است؟" که بیشتر بر همبستگی تمرکز دارد.</w:t>
      </w:r>
    </w:p>
    <w:p w14:paraId="00000008">
      <w:pPr>
        <w:bidi/>
        <w:ind w:left="720" w:firstLine="0"/>
      </w:pPr>
      <w:r>
        <w:rPr>
          <w:rtl/>
        </w:rPr>
        <w:t xml:space="preserve">  3) **تحلیل پیش‌بینی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‌کننده**: پیش‌بینی وقایع و پیامدهای آینده بر اساس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‌های گذشته و کنونی که بیشتر از آنالیزهای رگرسیونی و مدل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‌های پیش‌بینی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‌کننده یادگیری ماشین استفاده می‌شود.</w:t>
      </w:r>
    </w:p>
    <w:p w14:paraId="00000009">
      <w:pPr>
        <w:bidi/>
        <w:ind w:left="720" w:firstLine="0"/>
      </w:pPr>
      <w:r>
        <w:rPr>
          <w:rtl/>
        </w:rPr>
        <w:t xml:space="preserve">  4) **تحلیل تجویزی**: پس از انجام همه مراحل، تصمیماتی که باید گرفته شود و پیشنهاداتی برای اقداماتی که باید انجام شود، در نظر گرفته می‌شود.</w:t>
      </w:r>
    </w:p>
    <w:p w14:paraId="0000000A">
      <w:pPr>
        <w:bidi/>
        <w:ind w:left="720" w:firstLine="0"/>
      </w:pPr>
    </w:p>
    <w:p w14:paraId="0000000B">
      <w:pPr>
        <w:numPr>
          <w:ilvl w:val="0"/>
          <w:numId w:val="2"/>
        </w:numPr>
        <w:bidi/>
        <w:ind w:left="720" w:hanging="360"/>
        <w:rPr>
          <w:u w:val="none"/>
        </w:rPr>
      </w:pPr>
      <w:r>
        <w:rPr>
          <w:rtl/>
        </w:rPr>
        <w:t xml:space="preserve"> استدلال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‌های مورد استفاده به ۳ دسته تقسیم می‌شوند: استدلال استنتاجی، استقرایی، ابداعی.</w:t>
      </w:r>
    </w:p>
    <w:p w14:paraId="0000000C">
      <w:pPr>
        <w:bidi/>
        <w:ind w:left="720" w:firstLine="0"/>
      </w:pPr>
    </w:p>
    <w:p w14:paraId="0000000D">
      <w:pPr>
        <w:numPr>
          <w:ilvl w:val="0"/>
          <w:numId w:val="1"/>
        </w:numPr>
        <w:bidi/>
        <w:ind w:left="720" w:hanging="360"/>
        <w:rPr>
          <w:u w:val="none"/>
        </w:rPr>
      </w:pPr>
      <w:r>
        <w:rPr>
          <w:rtl/>
        </w:rPr>
        <w:t>کیفیت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‌های مورد نیاز برای انجام پروژه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 از کمیت آن‌ها اهمیت بیشتری دارد و باید ویژ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گی‌های مهم و مؤثر برای هر طرح با توجه به اهداف پروژه مشخص شوند.</w:t>
      </w:r>
    </w:p>
    <w:p w14:paraId="0000000E">
      <w:pPr>
        <w:bidi/>
        <w:ind w:left="720" w:firstLine="0"/>
      </w:pPr>
    </w:p>
    <w:p w14:paraId="0000000F">
      <w:pPr>
        <w:numPr>
          <w:ilvl w:val="0"/>
          <w:numId w:val="1"/>
        </w:numPr>
        <w:bidi/>
        <w:ind w:left="720" w:hanging="360"/>
        <w:rPr>
          <w:u w:val="none"/>
        </w:rPr>
      </w:pPr>
      <w:r>
        <w:rPr>
          <w:rtl/>
        </w:rPr>
        <w:t>از چالش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‌های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‌های حجیم می‌توان به موارد زیر اشاره کرد: رشد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‌ها، زیرساخت، نیروی متخصص، منابع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‌ها، کیفیت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‌ها، حفظ امنیت و حریم خصوصی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‌ها، مقاومت افراد ذی‌نفع و سیاست‌گذاران، تکه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‌تکه بودن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‌ها، نبود استراتژی داده، سیاست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‌گذاری برای حاکمیت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‌ها، تصویرسازی، مباحث اخلاقی.</w:t>
      </w:r>
    </w:p>
    <w:p w14:paraId="00000010">
      <w:pPr>
        <w:bidi/>
        <w:ind w:left="720" w:firstLine="0"/>
      </w:pPr>
    </w:p>
    <w:p w14:paraId="00000011">
      <w:pPr>
        <w:numPr>
          <w:ilvl w:val="0"/>
          <w:numId w:val="1"/>
        </w:numPr>
        <w:bidi/>
        <w:ind w:left="720" w:hanging="360"/>
        <w:rPr>
          <w:u w:val="none"/>
        </w:rPr>
      </w:pPr>
      <w:r>
        <w:rPr>
          <w:rtl/>
        </w:rPr>
        <w:t>نیاز به یک سیستم مدیریت و حاکمیت داده در هر سازمانی وجود دارد که وظایف و مراحل انجام هر مرحله را برای هر سازمان بر اساس گایدلاین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‌های موجود برای استانداردسازی و مقررات عمومی حفاظت از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 تعیین و اجرا کند.</w:t>
      </w:r>
    </w:p>
    <w:p w14:paraId="00000012">
      <w:pPr>
        <w:bidi/>
        <w:ind w:left="720" w:firstLine="0"/>
      </w:pPr>
    </w:p>
    <w:p w14:paraId="00000013">
      <w:pPr>
        <w:numPr>
          <w:ilvl w:val="0"/>
          <w:numId w:val="1"/>
        </w:numPr>
        <w:bidi/>
        <w:ind w:left="720" w:hanging="360"/>
        <w:rPr>
          <w:u w:val="none"/>
        </w:rPr>
      </w:pPr>
      <w:r>
        <w:rPr>
          <w:rtl/>
        </w:rPr>
        <w:t>برای استقرار و گسترش طرح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 چند نکته باید در نظر گرفته شود:</w:t>
      </w:r>
    </w:p>
    <w:p w14:paraId="00000014">
      <w:pPr>
        <w:bidi/>
      </w:pPr>
      <w:r>
        <w:rPr>
          <w:rtl/>
        </w:rPr>
        <w:t xml:space="preserve">  1) هدف انجام پروژه مشخص شود.</w:t>
      </w:r>
    </w:p>
    <w:p w14:paraId="00000015">
      <w:pPr>
        <w:bidi/>
      </w:pPr>
      <w:r>
        <w:rPr>
          <w:rtl/>
        </w:rPr>
        <w:t xml:space="preserve">  2) تاثیر پروژه در سازمان تعیین شود.</w:t>
      </w:r>
    </w:p>
    <w:p w14:paraId="00000016">
      <w:pPr>
        <w:bidi/>
      </w:pPr>
      <w:r>
        <w:rPr>
          <w:rtl/>
        </w:rPr>
        <w:t xml:space="preserve">  3) بر اساس آن زیرساخت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‌ها، منابع، شاخص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‌های کلیدی مشخص شوند.</w:t>
      </w:r>
    </w:p>
    <w:p w14:paraId="00000017">
      <w:pPr>
        <w:bidi/>
      </w:pPr>
      <w:r>
        <w:rPr>
          <w:rtl/>
        </w:rPr>
        <w:t xml:space="preserve">  4) مهارت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 و فناوری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 و ابزارهای مورد نیاز فراهم شوند.</w:t>
      </w:r>
    </w:p>
    <w:p w14:paraId="00000018">
      <w:pPr>
        <w:bidi/>
      </w:pPr>
      <w:r>
        <w:rPr>
          <w:rtl/>
        </w:rPr>
        <w:t xml:space="preserve">  5) داده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 مشخص، جمع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‌آوری و آماده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‌سازی شوند.</w:t>
      </w:r>
    </w:p>
    <w:p w14:paraId="00000019">
      <w:pPr>
        <w:bidi/>
      </w:pPr>
      <w:r>
        <w:rPr>
          <w:rtl/>
        </w:rPr>
        <w:t xml:space="preserve">  6) نوع تحلیل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 و مدل‌های مورد استفاده مشخص شوند.</w:t>
      </w:r>
    </w:p>
    <w:p w14:paraId="0000001A">
      <w:pPr>
        <w:bidi/>
      </w:pPr>
      <w:r>
        <w:rPr>
          <w:rtl/>
        </w:rPr>
        <w:t xml:space="preserve">  7) ساختارهای پایگاه داده، ذخیره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‌سازی، دسترسی و استفاده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‌های آینده مشخص شوند.</w:t>
      </w:r>
    </w:p>
    <w:p w14:paraId="0000001B">
      <w:pPr>
        <w:bidi/>
      </w:pPr>
      <w:r>
        <w:rPr>
          <w:rtl/>
        </w:rPr>
        <w:t xml:space="preserve">  8) طرح اجرا شود.</w:t>
      </w:r>
    </w:p>
    <w:p w14:paraId="0000001C">
      <w:pPr>
        <w:bidi/>
      </w:pPr>
      <w:r>
        <w:rPr>
          <w:rtl/>
        </w:rPr>
        <w:t xml:space="preserve">  9) شکاف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‌های موجود بین پروژه اخیر و توانمن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دی‌های آینده در نظر گرفته شود تا امکان گسترش طرح در آینده وجود داشته باشد.</w:t>
      </w:r>
    </w:p>
    <w:p w14:paraId="0000001D">
      <w:pPr>
        <w:bidi/>
      </w:pPr>
      <w:r>
        <w:rPr>
          <w:rtl/>
        </w:rPr>
        <w:t xml:space="preserve">  10) در محیط آزمایشی طرح تست شود و سپس نتایج گزارش شوند.</w:t>
      </w:r>
    </w:p>
    <w:p w14:paraId="0000001E">
      <w:pPr>
        <w:bidi/>
      </w:pPr>
      <w:r>
        <w:rPr>
          <w:rtl/>
        </w:rPr>
        <w:t xml:space="preserve">  11) طرح به مرحله تجاری</w:t>
      </w:r>
      <w:r>
        <w:rPr>
          <w:rFonts w:hint="cs" w:cs="Arial"/>
          <w:rtl/>
          <w:lang w:val="en-US" w:bidi="fa-IR"/>
        </w:rPr>
        <w:t xml:space="preserve"> </w:t>
      </w:r>
      <w:r>
        <w:rPr>
          <w:rtl/>
        </w:rPr>
        <w:t>‌سازی و استفاده در صنعت در مقیاس بزرگ‌تر برسد.</w:t>
      </w:r>
      <w:bookmarkStart w:id="0" w:name="_GoBack"/>
      <w:bookmarkEnd w:id="0"/>
    </w:p>
    <w:p w14:paraId="0000001F">
      <w:pPr>
        <w:bidi/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BFF3C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2024-10-28T07:05:53Z</dcterms:created>
  <dc:creator>Fatemeh</dc:creator>
  <cp:lastModifiedBy>Fatemeh Abedi.K</cp:lastModifiedBy>
  <dcterms:modified xsi:type="dcterms:W3CDTF">2024-10-28T07:08:08Z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E3491BA5C6544320A1A5C8C41A536CDA_13</vt:lpwstr>
  </property>
</Properties>
</file>